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2"/>
      </w:tblGrid>
      <w:tr w:rsidR="008A2A94" w:rsidRPr="008A2A94" w:rsidTr="008A2A94">
        <w:trPr>
          <w:trHeight w:val="2542"/>
        </w:trPr>
        <w:tc>
          <w:tcPr>
            <w:tcW w:w="9712" w:type="dxa"/>
          </w:tcPr>
          <w:p w:rsidR="008A2A94" w:rsidRDefault="008A2A94" w:rsidP="008A2A94">
            <w:pPr>
              <w:pStyle w:val="aa"/>
              <w:widowControl w:val="0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262626" w:themeColor="text1" w:themeTint="D9"/>
                <w:spacing w:val="4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262626" w:themeColor="text1" w:themeTint="D9"/>
                <w:spacing w:val="4"/>
                <w:sz w:val="25"/>
                <w:szCs w:val="25"/>
                <w:lang w:eastAsia="ru-RU"/>
              </w:rPr>
              <w:drawing>
                <wp:inline distT="0" distB="0" distL="0" distR="0" wp14:anchorId="5B6F0B73" wp14:editId="4E1723E7">
                  <wp:extent cx="952500" cy="857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103" cy="8586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C640A" w:rsidRPr="00AC640A" w:rsidRDefault="00AC640A" w:rsidP="008A2A94">
            <w:pPr>
              <w:pStyle w:val="aa"/>
              <w:widowControl w:val="0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262626" w:themeColor="text1" w:themeTint="D9"/>
                <w:spacing w:val="4"/>
                <w:sz w:val="20"/>
                <w:szCs w:val="20"/>
              </w:rPr>
            </w:pPr>
          </w:p>
          <w:p w:rsidR="00AC640A" w:rsidRPr="00AC640A" w:rsidRDefault="00AC640A" w:rsidP="00AC640A">
            <w:pPr>
              <w:pStyle w:val="aa"/>
              <w:jc w:val="center"/>
              <w:rPr>
                <w:sz w:val="20"/>
                <w:szCs w:val="20"/>
              </w:rPr>
            </w:pPr>
            <w:r w:rsidRPr="00AC64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КОМИ РЕСПУБЛИКАСА   УДЖ, ЙÖЗÖС УДЖÖН МОГМÖДАН ДА СОЦИАЛЬНÖЯ ДОРЪЯН   </w:t>
            </w:r>
            <w:r w:rsidRPr="00AC640A">
              <w:rPr>
                <w:sz w:val="20"/>
                <w:szCs w:val="20"/>
              </w:rPr>
              <w:t>МИНИСТЕРСТВО</w:t>
            </w:r>
          </w:p>
          <w:p w:rsidR="008A2A94" w:rsidRDefault="008A2A94" w:rsidP="008A2A94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A2A94">
              <w:rPr>
                <w:rFonts w:eastAsia="Calibri"/>
                <w:lang w:eastAsia="en-US"/>
              </w:rPr>
              <w:t>Министерство труда, занятости и социальной защиты Республики Коми</w:t>
            </w:r>
          </w:p>
          <w:p w:rsidR="00AC640A" w:rsidRPr="008A2A94" w:rsidRDefault="00984F77" w:rsidP="008A2A94">
            <w:pPr>
              <w:widowControl w:val="0"/>
              <w:jc w:val="center"/>
              <w:rPr>
                <w:rStyle w:val="ab"/>
                <w:rFonts w:eastAsia="Calibri"/>
                <w:b w:val="0"/>
                <w:bCs w:val="0"/>
                <w:smallCaps w:val="0"/>
                <w:spacing w:val="0"/>
                <w:lang w:eastAsia="en-US"/>
              </w:rPr>
            </w:pPr>
            <w:r>
              <w:rPr>
                <w:b/>
                <w:bCs/>
                <w:noProof/>
                <w:color w:val="262626" w:themeColor="text1" w:themeTint="D9"/>
                <w:spacing w:val="4"/>
                <w:sz w:val="25"/>
                <w:szCs w:val="25"/>
              </w:rPr>
              <w:pict>
                <v:line id="Прямая соединительная линия 1" o:spid="_x0000_s1026" style="position:absolute;left:0;text-align:left;z-index:251658240;visibility:visible;mso-width-relative:margin;mso-height-relative:margin" from="-4.95pt,6.7pt" to="502.0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" strokecolor="#5f5f5f" strokeweight="5pt">
                  <v:stroke linestyle="thickBetweenThin"/>
                </v:line>
              </w:pict>
            </w:r>
          </w:p>
          <w:p w:rsidR="007D0995" w:rsidRPr="007D0995" w:rsidRDefault="007D0995" w:rsidP="007D0995">
            <w:pPr>
              <w:pStyle w:val="aa"/>
              <w:widowControl w:val="0"/>
              <w:shd w:val="clear" w:color="auto" w:fill="FFFFFF" w:themeFill="background1"/>
              <w:ind w:right="-38"/>
              <w:jc w:val="center"/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 w:val="18"/>
                <w:szCs w:val="18"/>
              </w:rPr>
            </w:pP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«</w:t>
            </w:r>
            <w:proofErr w:type="spellStart"/>
            <w:proofErr w:type="gram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П</w:t>
            </w:r>
            <w:proofErr w:type="gram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4"/>
                <w:szCs w:val="14"/>
              </w:rPr>
              <w:t>Ö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рысьяслы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да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вермыт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4"/>
                <w:szCs w:val="14"/>
              </w:rPr>
              <w:t>Ö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мъяслы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Усинска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Республиканск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4"/>
                <w:szCs w:val="14"/>
              </w:rPr>
              <w:t>Ö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й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керка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интернат»  Коми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Республикаса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Канму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</w:t>
            </w:r>
            <w:proofErr w:type="spellStart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сь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4"/>
                <w:szCs w:val="14"/>
              </w:rPr>
              <w:t>Ö</w:t>
            </w:r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>мкут</w:t>
            </w:r>
            <w:proofErr w:type="spellEnd"/>
            <w:r w:rsidRPr="007D0995">
              <w:rPr>
                <w:rStyle w:val="ab"/>
                <w:rFonts w:ascii="Times New Roman" w:hAnsi="Times New Roman" w:cs="Times New Roman"/>
                <w:b w:val="0"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учреждение</w:t>
            </w:r>
            <w:r w:rsidRPr="007D0995"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 w:val="18"/>
                <w:szCs w:val="18"/>
              </w:rPr>
              <w:t xml:space="preserve"> </w:t>
            </w:r>
          </w:p>
          <w:p w:rsidR="008A2A94" w:rsidRPr="00D9372B" w:rsidRDefault="008A2A94" w:rsidP="007D0995">
            <w:pPr>
              <w:pStyle w:val="aa"/>
              <w:widowControl w:val="0"/>
              <w:shd w:val="clear" w:color="auto" w:fill="FFFFFF" w:themeFill="background1"/>
              <w:jc w:val="center"/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</w:pPr>
            <w:r w:rsidRPr="00D9372B"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  <w:t>Государственное бюджетное учреждение Республики Коми</w:t>
            </w:r>
          </w:p>
          <w:p w:rsidR="008A2A94" w:rsidRDefault="008A2A94" w:rsidP="008A2A94">
            <w:pPr>
              <w:pStyle w:val="aa"/>
              <w:widowControl w:val="0"/>
              <w:shd w:val="clear" w:color="auto" w:fill="FFFFFF" w:themeFill="background1"/>
              <w:jc w:val="center"/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</w:pPr>
            <w:r w:rsidRPr="00D9372B"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  <w:t xml:space="preserve">«Республиканский Усинский </w:t>
            </w:r>
          </w:p>
          <w:p w:rsidR="008A2A94" w:rsidRPr="008A2A94" w:rsidRDefault="008A2A94" w:rsidP="008A2A94">
            <w:pPr>
              <w:pStyle w:val="aa"/>
              <w:widowControl w:val="0"/>
              <w:shd w:val="clear" w:color="auto" w:fill="FFFFFF" w:themeFill="background1"/>
              <w:jc w:val="center"/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</w:pPr>
            <w:r w:rsidRPr="00D9372B">
              <w:rPr>
                <w:rStyle w:val="ab"/>
                <w:rFonts w:ascii="Times New Roman" w:hAnsi="Times New Roman" w:cs="Times New Roman"/>
                <w:caps/>
                <w:smallCaps w:val="0"/>
                <w:color w:val="262626" w:themeColor="text1" w:themeTint="D9"/>
                <w:spacing w:val="4"/>
                <w:szCs w:val="25"/>
              </w:rPr>
              <w:t>дом-интернат для престарелых и инвалидов»</w:t>
            </w:r>
          </w:p>
        </w:tc>
      </w:tr>
    </w:tbl>
    <w:p w:rsidR="007949C9" w:rsidRPr="008A2A94" w:rsidRDefault="007949C9" w:rsidP="007949C9">
      <w:pPr>
        <w:pStyle w:val="aa"/>
        <w:shd w:val="clear" w:color="auto" w:fill="FFFFFF" w:themeFill="background1"/>
        <w:tabs>
          <w:tab w:val="left" w:pos="2340"/>
          <w:tab w:val="center" w:pos="5103"/>
        </w:tabs>
        <w:ind w:right="-710"/>
        <w:rPr>
          <w:rStyle w:val="ab"/>
          <w:rFonts w:ascii="Times New Roman" w:hAnsi="Times New Roman" w:cs="Times New Roman"/>
          <w:color w:val="262626" w:themeColor="text1" w:themeTint="D9"/>
          <w:spacing w:val="4"/>
          <w:sz w:val="25"/>
          <w:szCs w:val="25"/>
        </w:rPr>
      </w:pPr>
      <w:r w:rsidRPr="008A2A94">
        <w:rPr>
          <w:rStyle w:val="ab"/>
          <w:rFonts w:ascii="Times New Roman" w:hAnsi="Times New Roman" w:cs="Times New Roman"/>
          <w:color w:val="262626" w:themeColor="text1" w:themeTint="D9"/>
          <w:spacing w:val="4"/>
          <w:sz w:val="25"/>
          <w:szCs w:val="25"/>
        </w:rPr>
        <w:tab/>
      </w:r>
    </w:p>
    <w:p w:rsidR="00640C56" w:rsidRDefault="00640C56" w:rsidP="00640C56">
      <w:pPr>
        <w:rPr>
          <w:rFonts w:eastAsia="Arial Unicode MS" w:cs="Arial Unicode MS"/>
          <w:color w:val="000000"/>
          <w:sz w:val="28"/>
          <w:szCs w:val="28"/>
        </w:rPr>
      </w:pPr>
      <w:r>
        <w:rPr>
          <w:rFonts w:eastAsia="Arial Unicode MS" w:cs="Arial Unicode MS"/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  <w:r w:rsidR="00E82723" w:rsidRPr="004B643E">
        <w:rPr>
          <w:rFonts w:eastAsia="Arial Unicode MS" w:cs="Arial Unicode MS"/>
          <w:color w:val="000000"/>
          <w:sz w:val="28"/>
          <w:szCs w:val="28"/>
        </w:rPr>
        <w:t xml:space="preserve">Приложение </w:t>
      </w:r>
      <w:r w:rsidR="00B47D1A">
        <w:rPr>
          <w:rFonts w:eastAsia="Arial Unicode MS" w:cs="Arial Unicode MS"/>
          <w:color w:val="000000"/>
          <w:sz w:val="28"/>
          <w:szCs w:val="28"/>
        </w:rPr>
        <w:t>6</w:t>
      </w:r>
      <w:bookmarkStart w:id="0" w:name="_GoBack"/>
      <w:bookmarkEnd w:id="0"/>
      <w:r w:rsidR="00E82723" w:rsidRPr="004B643E">
        <w:rPr>
          <w:rFonts w:eastAsia="Arial Unicode MS" w:cs="Arial Unicode MS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eastAsia="Arial Unicode MS" w:cs="Arial Unicode MS"/>
          <w:color w:val="000000"/>
          <w:sz w:val="28"/>
          <w:szCs w:val="28"/>
        </w:rPr>
        <w:t xml:space="preserve">     </w:t>
      </w:r>
    </w:p>
    <w:p w:rsidR="00E82723" w:rsidRDefault="00640C56" w:rsidP="00640C56">
      <w:pPr>
        <w:rPr>
          <w:rFonts w:eastAsia="Arial Unicode MS" w:cs="Arial Unicode MS"/>
          <w:color w:val="000000"/>
          <w:sz w:val="28"/>
          <w:szCs w:val="28"/>
        </w:rPr>
      </w:pPr>
      <w:r>
        <w:rPr>
          <w:rFonts w:eastAsia="Arial Unicode MS" w:cs="Arial Unicode MS"/>
          <w:color w:val="000000"/>
          <w:sz w:val="28"/>
          <w:szCs w:val="28"/>
        </w:rPr>
        <w:t xml:space="preserve">                                                                                                                     </w:t>
      </w:r>
      <w:r w:rsidR="00E82723" w:rsidRPr="004B643E">
        <w:rPr>
          <w:rFonts w:eastAsia="Arial Unicode MS" w:cs="Arial Unicode MS"/>
          <w:color w:val="000000"/>
          <w:sz w:val="28"/>
          <w:szCs w:val="28"/>
        </w:rPr>
        <w:t>к</w:t>
      </w:r>
      <w:r w:rsidR="00E82723">
        <w:rPr>
          <w:rFonts w:eastAsia="Arial Unicode MS" w:cs="Arial Unicode MS"/>
          <w:color w:val="000000"/>
          <w:sz w:val="28"/>
          <w:szCs w:val="28"/>
        </w:rPr>
        <w:t xml:space="preserve"> Приказу </w:t>
      </w:r>
      <w:r w:rsidR="00E82723" w:rsidRPr="004B643E">
        <w:rPr>
          <w:rFonts w:eastAsia="Arial Unicode MS" w:cs="Arial Unicode MS"/>
          <w:color w:val="000000"/>
          <w:sz w:val="28"/>
          <w:szCs w:val="28"/>
        </w:rPr>
        <w:t xml:space="preserve"> </w:t>
      </w:r>
    </w:p>
    <w:p w:rsidR="00E82723" w:rsidRDefault="00E82723" w:rsidP="00E82723">
      <w:pPr>
        <w:jc w:val="right"/>
        <w:rPr>
          <w:rFonts w:eastAsia="Arial Unicode MS" w:cs="Arial Unicode MS"/>
          <w:color w:val="000000"/>
          <w:sz w:val="28"/>
          <w:szCs w:val="28"/>
        </w:rPr>
      </w:pPr>
      <w:r>
        <w:rPr>
          <w:rFonts w:eastAsia="Arial Unicode MS" w:cs="Arial Unicode MS"/>
          <w:color w:val="000000"/>
          <w:sz w:val="28"/>
          <w:szCs w:val="28"/>
        </w:rPr>
        <w:t xml:space="preserve">ГБУ «Республиканский </w:t>
      </w:r>
    </w:p>
    <w:p w:rsidR="00E82723" w:rsidRDefault="00E82723" w:rsidP="00E82723">
      <w:pPr>
        <w:jc w:val="right"/>
        <w:rPr>
          <w:rFonts w:eastAsia="Arial Unicode MS" w:cs="Arial Unicode MS"/>
          <w:color w:val="000000"/>
          <w:sz w:val="28"/>
          <w:szCs w:val="28"/>
        </w:rPr>
      </w:pPr>
      <w:proofErr w:type="spellStart"/>
      <w:r>
        <w:rPr>
          <w:rFonts w:eastAsia="Arial Unicode MS" w:cs="Arial Unicode MS"/>
          <w:color w:val="000000"/>
          <w:sz w:val="28"/>
          <w:szCs w:val="28"/>
        </w:rPr>
        <w:t>Усинский</w:t>
      </w:r>
      <w:proofErr w:type="spellEnd"/>
      <w:r>
        <w:rPr>
          <w:rFonts w:eastAsia="Arial Unicode MS" w:cs="Arial Unicode MS"/>
          <w:color w:val="000000"/>
          <w:sz w:val="28"/>
          <w:szCs w:val="28"/>
        </w:rPr>
        <w:t xml:space="preserve"> дом-интернат </w:t>
      </w:r>
      <w:proofErr w:type="gramStart"/>
      <w:r>
        <w:rPr>
          <w:rFonts w:eastAsia="Arial Unicode MS" w:cs="Arial Unicode MS"/>
          <w:color w:val="000000"/>
          <w:sz w:val="28"/>
          <w:szCs w:val="28"/>
        </w:rPr>
        <w:t>для</w:t>
      </w:r>
      <w:proofErr w:type="gramEnd"/>
    </w:p>
    <w:p w:rsidR="00E82723" w:rsidRDefault="00E82723" w:rsidP="00E82723">
      <w:pPr>
        <w:jc w:val="right"/>
        <w:rPr>
          <w:rFonts w:eastAsia="Arial Unicode MS" w:cs="Arial Unicode MS"/>
          <w:color w:val="000000"/>
          <w:sz w:val="28"/>
          <w:szCs w:val="28"/>
        </w:rPr>
      </w:pPr>
      <w:r>
        <w:rPr>
          <w:rFonts w:eastAsia="Arial Unicode MS" w:cs="Arial Unicode MS"/>
          <w:color w:val="000000"/>
          <w:sz w:val="28"/>
          <w:szCs w:val="28"/>
        </w:rPr>
        <w:t xml:space="preserve"> престарелых и инвалидов»</w:t>
      </w:r>
    </w:p>
    <w:p w:rsidR="00E82723" w:rsidRPr="004B643E" w:rsidRDefault="00E82723" w:rsidP="00E82723">
      <w:pPr>
        <w:jc w:val="right"/>
        <w:rPr>
          <w:rFonts w:eastAsia="Arial Unicode MS" w:cs="Arial Unicode MS"/>
          <w:color w:val="000000"/>
          <w:sz w:val="28"/>
          <w:szCs w:val="28"/>
        </w:rPr>
      </w:pPr>
      <w:r>
        <w:rPr>
          <w:rFonts w:eastAsia="Arial Unicode MS" w:cs="Arial Unicode MS"/>
          <w:color w:val="000000"/>
          <w:sz w:val="28"/>
          <w:szCs w:val="28"/>
        </w:rPr>
        <w:t>от 10</w:t>
      </w:r>
      <w:r w:rsidRPr="004B643E">
        <w:rPr>
          <w:rFonts w:eastAsia="Arial Unicode MS" w:cs="Arial Unicode MS"/>
          <w:color w:val="000000"/>
          <w:sz w:val="28"/>
          <w:szCs w:val="28"/>
        </w:rPr>
        <w:t>.</w:t>
      </w:r>
      <w:r>
        <w:rPr>
          <w:rFonts w:eastAsia="Arial Unicode MS" w:cs="Arial Unicode MS"/>
          <w:color w:val="000000"/>
          <w:sz w:val="28"/>
          <w:szCs w:val="28"/>
        </w:rPr>
        <w:t>11</w:t>
      </w:r>
      <w:r w:rsidRPr="004B643E">
        <w:rPr>
          <w:rFonts w:eastAsia="Arial Unicode MS" w:cs="Arial Unicode MS"/>
          <w:color w:val="000000"/>
          <w:sz w:val="28"/>
          <w:szCs w:val="28"/>
        </w:rPr>
        <w:t>.201</w:t>
      </w:r>
      <w:r>
        <w:rPr>
          <w:rFonts w:eastAsia="Arial Unicode MS" w:cs="Arial Unicode MS"/>
          <w:color w:val="000000"/>
          <w:sz w:val="28"/>
          <w:szCs w:val="28"/>
        </w:rPr>
        <w:t>7</w:t>
      </w:r>
      <w:r w:rsidRPr="004B643E">
        <w:rPr>
          <w:rFonts w:eastAsia="Arial Unicode MS" w:cs="Arial Unicode MS"/>
          <w:color w:val="000000"/>
          <w:sz w:val="28"/>
          <w:szCs w:val="28"/>
        </w:rPr>
        <w:t xml:space="preserve">  № </w:t>
      </w:r>
      <w:r>
        <w:rPr>
          <w:rFonts w:eastAsia="Arial Unicode MS" w:cs="Arial Unicode MS"/>
          <w:color w:val="000000"/>
          <w:sz w:val="28"/>
          <w:szCs w:val="28"/>
        </w:rPr>
        <w:t>104</w:t>
      </w:r>
    </w:p>
    <w:p w:rsidR="00E82723" w:rsidRPr="004B643E" w:rsidRDefault="00E82723" w:rsidP="00E82723">
      <w:pPr>
        <w:jc w:val="both"/>
        <w:rPr>
          <w:rFonts w:eastAsia="Calibri"/>
          <w:sz w:val="28"/>
          <w:szCs w:val="28"/>
        </w:rPr>
      </w:pPr>
    </w:p>
    <w:p w:rsidR="00E82723" w:rsidRPr="004B643E" w:rsidRDefault="00E82723" w:rsidP="00E82723">
      <w:pPr>
        <w:jc w:val="both"/>
        <w:rPr>
          <w:rFonts w:eastAsia="Calibri"/>
          <w:b/>
          <w:sz w:val="28"/>
          <w:szCs w:val="28"/>
        </w:rPr>
      </w:pPr>
    </w:p>
    <w:p w:rsidR="00937A5C" w:rsidRPr="00937A5C" w:rsidRDefault="00937A5C" w:rsidP="00937A5C">
      <w:pPr>
        <w:jc w:val="center"/>
        <w:rPr>
          <w:sz w:val="28"/>
          <w:szCs w:val="28"/>
        </w:rPr>
      </w:pPr>
      <w:r w:rsidRPr="00937A5C">
        <w:rPr>
          <w:sz w:val="28"/>
          <w:szCs w:val="28"/>
        </w:rPr>
        <w:t>ПЛАН МЕРОПРИЯТИЙ</w:t>
      </w:r>
    </w:p>
    <w:p w:rsidR="00937A5C" w:rsidRPr="00937A5C" w:rsidRDefault="00937A5C" w:rsidP="00937A5C">
      <w:pPr>
        <w:jc w:val="center"/>
      </w:pPr>
      <w:r w:rsidRPr="00937A5C">
        <w:t>по противодействию коррупции на 201</w:t>
      </w:r>
      <w:r>
        <w:t>7</w:t>
      </w:r>
      <w:r w:rsidRPr="00937A5C">
        <w:t xml:space="preserve"> -</w:t>
      </w:r>
      <w:r>
        <w:t xml:space="preserve"> 2020</w:t>
      </w:r>
      <w:r w:rsidRPr="00937A5C">
        <w:t xml:space="preserve"> год</w:t>
      </w:r>
    </w:p>
    <w:p w:rsidR="00937A5C" w:rsidRPr="00937A5C" w:rsidRDefault="00937A5C" w:rsidP="00937A5C">
      <w:pPr>
        <w:jc w:val="center"/>
      </w:pPr>
      <w:r w:rsidRPr="00937A5C">
        <w:t xml:space="preserve">в ГБУ РК «Республиканский </w:t>
      </w:r>
      <w:proofErr w:type="spellStart"/>
      <w:r w:rsidRPr="00937A5C">
        <w:t>Усинский</w:t>
      </w:r>
      <w:proofErr w:type="spellEnd"/>
      <w:r w:rsidRPr="00937A5C">
        <w:t xml:space="preserve"> дом-интернат </w:t>
      </w:r>
      <w:proofErr w:type="gramStart"/>
      <w:r w:rsidRPr="00937A5C">
        <w:t>для</w:t>
      </w:r>
      <w:proofErr w:type="gramEnd"/>
    </w:p>
    <w:p w:rsidR="00937A5C" w:rsidRPr="00937A5C" w:rsidRDefault="00937A5C" w:rsidP="00937A5C">
      <w:pPr>
        <w:jc w:val="center"/>
      </w:pPr>
      <w:r w:rsidRPr="00937A5C">
        <w:t>престарелых и инвалидов»</w:t>
      </w:r>
    </w:p>
    <w:p w:rsidR="00937A5C" w:rsidRPr="00727530" w:rsidRDefault="00937A5C" w:rsidP="00937A5C">
      <w:r w:rsidRPr="00727530">
        <w:rPr>
          <w:b/>
        </w:rPr>
        <w:t>Цель:</w:t>
      </w:r>
      <w:r w:rsidRPr="00727530">
        <w:t xml:space="preserve"> создание и внедрение организационно-правовых механизмов, нравственно-психологической атмосферы, направленных на эффективную профилактику коррупции в ГБУ РК «Республиканский </w:t>
      </w:r>
      <w:proofErr w:type="spellStart"/>
      <w:r w:rsidRPr="00727530">
        <w:t>Усинский</w:t>
      </w:r>
      <w:proofErr w:type="spellEnd"/>
      <w:r w:rsidRPr="00727530">
        <w:t xml:space="preserve"> дом-интернат для престарелых и инвалидов»</w:t>
      </w:r>
    </w:p>
    <w:p w:rsidR="00937A5C" w:rsidRPr="00727530" w:rsidRDefault="00937A5C" w:rsidP="00937A5C">
      <w:pPr>
        <w:rPr>
          <w:b/>
        </w:rPr>
      </w:pPr>
      <w:r w:rsidRPr="00727530">
        <w:rPr>
          <w:b/>
        </w:rPr>
        <w:t xml:space="preserve">Задачи: </w:t>
      </w:r>
    </w:p>
    <w:p w:rsidR="00937A5C" w:rsidRPr="00727530" w:rsidRDefault="00937A5C" w:rsidP="00937A5C">
      <w:pPr>
        <w:pStyle w:val="ae"/>
        <w:numPr>
          <w:ilvl w:val="0"/>
          <w:numId w:val="3"/>
        </w:numPr>
      </w:pPr>
      <w:r w:rsidRPr="00727530">
        <w:t>Систематизация условий, способствующих предупреждению в ДИПИ;</w:t>
      </w:r>
    </w:p>
    <w:p w:rsidR="00937A5C" w:rsidRPr="00727530" w:rsidRDefault="00937A5C" w:rsidP="00937A5C">
      <w:pPr>
        <w:pStyle w:val="ae"/>
        <w:numPr>
          <w:ilvl w:val="0"/>
          <w:numId w:val="3"/>
        </w:numPr>
      </w:pPr>
      <w:r w:rsidRPr="00727530">
        <w:t>Разработка мер, направленных на обеспечение прозрачности действий ответственных лиц в условиях конкретной ситуации;</w:t>
      </w:r>
    </w:p>
    <w:p w:rsidR="00937A5C" w:rsidRPr="00727530" w:rsidRDefault="00937A5C" w:rsidP="00937A5C">
      <w:pPr>
        <w:pStyle w:val="ae"/>
        <w:numPr>
          <w:ilvl w:val="0"/>
          <w:numId w:val="3"/>
        </w:numPr>
      </w:pPr>
      <w:r w:rsidRPr="00727530">
        <w:t>Разработка и внедрение организационно –</w:t>
      </w:r>
      <w:r>
        <w:t xml:space="preserve"> </w:t>
      </w:r>
      <w:r w:rsidRPr="00727530">
        <w:t>правовых механизмов, снимающих возможность коррупционных действий;</w:t>
      </w:r>
    </w:p>
    <w:p w:rsidR="00937A5C" w:rsidRPr="00727530" w:rsidRDefault="00937A5C" w:rsidP="00937A5C">
      <w:pPr>
        <w:pStyle w:val="ae"/>
        <w:numPr>
          <w:ilvl w:val="0"/>
          <w:numId w:val="3"/>
        </w:numPr>
      </w:pPr>
      <w:r w:rsidRPr="00727530">
        <w:t>Содействие реализации прав граждан и организаций на доступ к информации о фактах коррупции, а также на их свободное освещение в средствах массовой информации;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1"/>
        <w:gridCol w:w="4843"/>
        <w:gridCol w:w="1659"/>
        <w:gridCol w:w="1968"/>
      </w:tblGrid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jc w:val="center"/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№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jc w:val="center"/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Мероприятия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jc w:val="center"/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jc w:val="center"/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Ответственный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835F89" w:rsidRDefault="00937A5C" w:rsidP="00B25EA3">
            <w:pPr>
              <w:rPr>
                <w:b/>
                <w:sz w:val="24"/>
                <w:szCs w:val="24"/>
              </w:rPr>
            </w:pPr>
            <w:r w:rsidRPr="00835F8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70" w:type="dxa"/>
            <w:gridSpan w:val="3"/>
          </w:tcPr>
          <w:p w:rsidR="00937A5C" w:rsidRPr="00727530" w:rsidRDefault="00937A5C" w:rsidP="00B25EA3">
            <w:pPr>
              <w:jc w:val="center"/>
              <w:rPr>
                <w:b/>
                <w:sz w:val="24"/>
                <w:szCs w:val="24"/>
              </w:rPr>
            </w:pPr>
            <w:r w:rsidRPr="00727530">
              <w:rPr>
                <w:b/>
                <w:sz w:val="24"/>
                <w:szCs w:val="24"/>
              </w:rPr>
              <w:t>Меры по развитию правовой основы в области противодействия коррупции, совершенствование кадровой работы по профилактике коррупционных правонарушений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1.1</w:t>
            </w:r>
          </w:p>
        </w:tc>
        <w:tc>
          <w:tcPr>
            <w:tcW w:w="4843" w:type="dxa"/>
          </w:tcPr>
          <w:p w:rsidR="00937A5C" w:rsidRPr="00727530" w:rsidRDefault="00937A5C" w:rsidP="00937A5C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Разработка. Введение и утверждение плана ДИПИ по противодействию коррупции на </w:t>
            </w:r>
            <w:r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2020</w:t>
            </w:r>
            <w:r w:rsidRPr="00727530">
              <w:rPr>
                <w:sz w:val="24"/>
                <w:szCs w:val="24"/>
              </w:rPr>
              <w:t>год</w:t>
            </w:r>
          </w:p>
        </w:tc>
        <w:tc>
          <w:tcPr>
            <w:tcW w:w="1659" w:type="dxa"/>
          </w:tcPr>
          <w:p w:rsidR="00937A5C" w:rsidRPr="00727530" w:rsidRDefault="00937A5C" w:rsidP="00937A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  <w:r>
              <w:rPr>
                <w:sz w:val="24"/>
                <w:szCs w:val="24"/>
              </w:rPr>
              <w:t xml:space="preserve">  201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года 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группа по приказу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1.2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 Утверждение состава Комиссии по противодействию коррупции в ДИПИ (далее – Комиссия по ПК)</w:t>
            </w:r>
          </w:p>
        </w:tc>
        <w:tc>
          <w:tcPr>
            <w:tcW w:w="1659" w:type="dxa"/>
          </w:tcPr>
          <w:p w:rsidR="00937A5C" w:rsidRPr="00727530" w:rsidRDefault="00937A5C" w:rsidP="00937A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  <w:r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1.3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Утверждение пакета документов, </w:t>
            </w:r>
            <w:r w:rsidRPr="00727530">
              <w:rPr>
                <w:sz w:val="24"/>
                <w:szCs w:val="24"/>
              </w:rPr>
              <w:lastRenderedPageBreak/>
              <w:t>необходимого для организации работы по предупреждению коррупционных проявлений в ДИПИ</w:t>
            </w:r>
          </w:p>
        </w:tc>
        <w:tc>
          <w:tcPr>
            <w:tcW w:w="1659" w:type="dxa"/>
          </w:tcPr>
          <w:p w:rsidR="00937A5C" w:rsidRPr="00727530" w:rsidRDefault="00937A5C" w:rsidP="00937A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Октябрь  </w:t>
            </w:r>
            <w:r>
              <w:rPr>
                <w:sz w:val="24"/>
                <w:szCs w:val="24"/>
              </w:rPr>
              <w:lastRenderedPageBreak/>
              <w:t>201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за противодействие коррупции 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Формирование </w:t>
            </w:r>
            <w:r>
              <w:rPr>
                <w:sz w:val="24"/>
                <w:szCs w:val="24"/>
              </w:rPr>
              <w:t xml:space="preserve"> пакета документов  по действующему законодательству </w:t>
            </w:r>
            <w:r w:rsidRPr="00727530">
              <w:rPr>
                <w:sz w:val="24"/>
                <w:szCs w:val="24"/>
              </w:rPr>
              <w:t xml:space="preserve"> и методических рекомендаций по антикоррупционному образованию, просвещению и антикоррупционной пропаганде.</w:t>
            </w:r>
          </w:p>
        </w:tc>
        <w:tc>
          <w:tcPr>
            <w:tcW w:w="1659" w:type="dxa"/>
          </w:tcPr>
          <w:p w:rsidR="00937A5C" w:rsidRPr="00727530" w:rsidRDefault="00937A5C" w:rsidP="00937A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Декабрь </w:t>
            </w:r>
            <w:proofErr w:type="gramStart"/>
            <w:r>
              <w:rPr>
                <w:sz w:val="24"/>
                <w:szCs w:val="24"/>
              </w:rPr>
              <w:t>–я</w:t>
            </w:r>
            <w:proofErr w:type="gramEnd"/>
            <w:r>
              <w:rPr>
                <w:sz w:val="24"/>
                <w:szCs w:val="24"/>
              </w:rPr>
              <w:t>нварь 201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  <w:lang w:val="en-US"/>
              </w:rPr>
              <w:t>1</w:t>
            </w:r>
            <w:r w:rsidRPr="00727530">
              <w:rPr>
                <w:sz w:val="24"/>
                <w:szCs w:val="24"/>
              </w:rPr>
              <w:t>.5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Мониторинг изменений действующего законодательства в области противодействия коррупции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1.6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Использование нормативно-правовой базы по </w:t>
            </w:r>
            <w:proofErr w:type="spellStart"/>
            <w:r w:rsidRPr="00727530">
              <w:rPr>
                <w:sz w:val="24"/>
                <w:szCs w:val="24"/>
              </w:rPr>
              <w:t>антикоррупции</w:t>
            </w:r>
            <w:proofErr w:type="spellEnd"/>
            <w:r w:rsidRPr="00727530">
              <w:rPr>
                <w:sz w:val="24"/>
                <w:szCs w:val="24"/>
              </w:rPr>
              <w:t>, регулирующей проведение антикоррупционной экспертизы нормативных локальных актов бюджетного учреждения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Директор,</w:t>
            </w:r>
          </w:p>
          <w:p w:rsidR="00937A5C" w:rsidRDefault="00937A5C" w:rsidP="00B25EA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за противодействие коррупции</w:t>
            </w:r>
          </w:p>
          <w:p w:rsidR="00937A5C" w:rsidRPr="00727530" w:rsidRDefault="00937A5C" w:rsidP="00B25EA3">
            <w:pPr>
              <w:rPr>
                <w:sz w:val="24"/>
                <w:szCs w:val="24"/>
              </w:rPr>
            </w:pP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1.7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Усиление персональной ответственности работников за неправомерно принятые решения в рамках служебных полномочий.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1.8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Информирование сотрудников ДИПИ об изменениях в действующем законодательстве в сфере противодействия коррупции.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ПК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1.9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Еже</w:t>
            </w:r>
            <w:r>
              <w:rPr>
                <w:sz w:val="24"/>
                <w:szCs w:val="24"/>
              </w:rPr>
              <w:t xml:space="preserve">квартальный </w:t>
            </w:r>
            <w:r w:rsidRPr="00727530">
              <w:rPr>
                <w:sz w:val="24"/>
                <w:szCs w:val="24"/>
              </w:rPr>
              <w:t>анализ работы ДИПИ по  предупреждению коррупционных правонарушений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ПК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1.10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Обеспечение наличия Журнала учета сообщений о совершении коррупционных правонарушений работниками ДИПИ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937A5C" w:rsidRPr="00727530" w:rsidRDefault="00937A5C" w:rsidP="00937A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  <w:r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Зав. хозяйством 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1.11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Проведение оценки должностных обязанностей работников, исполнение которых в наибольшей мере подвержено риску коррупционных проявлений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937A5C" w:rsidRPr="00727530" w:rsidRDefault="00937A5C" w:rsidP="00937A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201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835F89" w:rsidRDefault="00937A5C" w:rsidP="00B25EA3">
            <w:pPr>
              <w:rPr>
                <w:b/>
                <w:sz w:val="24"/>
                <w:szCs w:val="24"/>
              </w:rPr>
            </w:pPr>
            <w:r w:rsidRPr="00835F8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70" w:type="dxa"/>
            <w:gridSpan w:val="3"/>
          </w:tcPr>
          <w:p w:rsidR="00937A5C" w:rsidRPr="00727530" w:rsidRDefault="00937A5C" w:rsidP="00B25EA3">
            <w:pPr>
              <w:jc w:val="center"/>
              <w:rPr>
                <w:b/>
                <w:sz w:val="24"/>
                <w:szCs w:val="24"/>
              </w:rPr>
            </w:pPr>
            <w:r w:rsidRPr="00727530">
              <w:rPr>
                <w:b/>
                <w:sz w:val="24"/>
                <w:szCs w:val="24"/>
              </w:rPr>
              <w:t xml:space="preserve">Меры по совершенствованию функционирования ДИПИ в </w:t>
            </w:r>
            <w:proofErr w:type="gramStart"/>
            <w:r w:rsidRPr="00727530">
              <w:rPr>
                <w:b/>
                <w:sz w:val="24"/>
                <w:szCs w:val="24"/>
              </w:rPr>
              <w:t>целях</w:t>
            </w:r>
            <w:proofErr w:type="gramEnd"/>
            <w:r w:rsidRPr="00727530">
              <w:rPr>
                <w:b/>
                <w:sz w:val="24"/>
                <w:szCs w:val="24"/>
              </w:rPr>
              <w:t xml:space="preserve"> предупреждения и профилактики коррупции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2.1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Проведение заседаний Комиссии по противодействию коррупции по вопросам:</w:t>
            </w:r>
          </w:p>
          <w:p w:rsidR="00937A5C" w:rsidRPr="00727530" w:rsidRDefault="00937A5C" w:rsidP="00937A5C">
            <w:pPr>
              <w:pStyle w:val="ae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Реа</w:t>
            </w:r>
            <w:r>
              <w:rPr>
                <w:sz w:val="24"/>
                <w:szCs w:val="24"/>
              </w:rPr>
              <w:t>лизация плана мероприятий на 2020</w:t>
            </w:r>
            <w:r w:rsidRPr="00727530">
              <w:rPr>
                <w:sz w:val="24"/>
                <w:szCs w:val="24"/>
              </w:rPr>
              <w:t>год;</w:t>
            </w:r>
          </w:p>
          <w:p w:rsidR="00937A5C" w:rsidRPr="00727530" w:rsidRDefault="00937A5C" w:rsidP="00937A5C">
            <w:pPr>
              <w:pStyle w:val="ae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Ежемесячно подведение итогов финансово-хозяйственной деятельности ДИПИ;</w:t>
            </w:r>
          </w:p>
          <w:p w:rsidR="00937A5C" w:rsidRPr="00727530" w:rsidRDefault="00937A5C" w:rsidP="00937A5C">
            <w:pPr>
              <w:pStyle w:val="ae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Правила приема в ДИПИ;</w:t>
            </w:r>
          </w:p>
          <w:p w:rsidR="00937A5C" w:rsidRPr="00727530" w:rsidRDefault="00937A5C" w:rsidP="00937A5C">
            <w:pPr>
              <w:pStyle w:val="ae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Соблюдение нормативно-правовой базы ДИПИ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ПК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2.2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Организация и проведение инвентаризации муниципального имущества по анализу эффективности использования.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Октябрь-декабрь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Зав. хозяйством 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835F89">
              <w:rPr>
                <w:sz w:val="24"/>
                <w:szCs w:val="24"/>
              </w:rPr>
              <w:t>2.3</w:t>
            </w:r>
            <w:r w:rsidRPr="00727530">
              <w:rPr>
                <w:sz w:val="24"/>
                <w:szCs w:val="24"/>
              </w:rPr>
              <w:t>.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Организация и проведение социологического мониторинга среди </w:t>
            </w:r>
            <w:r>
              <w:rPr>
                <w:sz w:val="24"/>
                <w:szCs w:val="24"/>
              </w:rPr>
              <w:lastRenderedPageBreak/>
              <w:t xml:space="preserve">проживающих </w:t>
            </w:r>
            <w:r w:rsidRPr="00727530">
              <w:rPr>
                <w:sz w:val="24"/>
                <w:szCs w:val="24"/>
              </w:rPr>
              <w:t xml:space="preserve"> по вопросам отношения к коррупции</w:t>
            </w:r>
            <w:proofErr w:type="gramStart"/>
            <w:r w:rsidRPr="007275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по социальной </w:t>
            </w:r>
            <w:r>
              <w:rPr>
                <w:sz w:val="24"/>
                <w:szCs w:val="24"/>
              </w:rPr>
              <w:lastRenderedPageBreak/>
              <w:t xml:space="preserve">работе 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4843" w:type="dxa"/>
          </w:tcPr>
          <w:p w:rsidR="00937A5C" w:rsidRPr="00727530" w:rsidRDefault="00937A5C" w:rsidP="00937A5C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Проведение мониторинга деятельности учреждения на предмет соответствия выполнения </w:t>
            </w:r>
            <w:r>
              <w:rPr>
                <w:sz w:val="24"/>
                <w:szCs w:val="24"/>
              </w:rPr>
              <w:t>государственного</w:t>
            </w:r>
            <w:r w:rsidRPr="00727530">
              <w:rPr>
                <w:sz w:val="24"/>
                <w:szCs w:val="24"/>
              </w:rPr>
              <w:t xml:space="preserve"> задания на 201</w:t>
            </w:r>
            <w:r>
              <w:rPr>
                <w:sz w:val="24"/>
                <w:szCs w:val="24"/>
              </w:rPr>
              <w:t>8</w:t>
            </w:r>
            <w:r w:rsidRPr="00727530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2.5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Усиление </w:t>
            </w:r>
            <w:proofErr w:type="gramStart"/>
            <w:r w:rsidRPr="00727530">
              <w:rPr>
                <w:sz w:val="24"/>
                <w:szCs w:val="24"/>
              </w:rPr>
              <w:t>контроля за</w:t>
            </w:r>
            <w:proofErr w:type="gramEnd"/>
            <w:r w:rsidRPr="00727530">
              <w:rPr>
                <w:sz w:val="24"/>
                <w:szCs w:val="24"/>
              </w:rPr>
              <w:t xml:space="preserve"> недопущением фактов неправомерного взимания денежных средств в ДИПИ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ПК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2.6</w:t>
            </w:r>
          </w:p>
        </w:tc>
        <w:tc>
          <w:tcPr>
            <w:tcW w:w="4843" w:type="dxa"/>
          </w:tcPr>
          <w:p w:rsidR="00937A5C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Организация </w:t>
            </w:r>
            <w:proofErr w:type="gramStart"/>
            <w:r w:rsidRPr="00727530">
              <w:rPr>
                <w:sz w:val="24"/>
                <w:szCs w:val="24"/>
              </w:rPr>
              <w:t>контроля за</w:t>
            </w:r>
            <w:proofErr w:type="gramEnd"/>
            <w:r w:rsidRPr="00727530">
              <w:rPr>
                <w:sz w:val="24"/>
                <w:szCs w:val="24"/>
              </w:rPr>
              <w:t xml:space="preserve"> выполнением законодательства о противодействии коррупции в учреждении при проведении проверок по вопросам обоснованности и правильности использования имущества, находящегося в собственности ДИПИ. Обеспечение его сохранности, целевого и эффективного использования.</w:t>
            </w:r>
          </w:p>
          <w:p w:rsidR="00937A5C" w:rsidRPr="00727530" w:rsidRDefault="00937A5C" w:rsidP="00B25EA3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2.7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Организация контроля, в т. ч. </w:t>
            </w:r>
            <w:r>
              <w:rPr>
                <w:sz w:val="24"/>
                <w:szCs w:val="24"/>
              </w:rPr>
              <w:t>и</w:t>
            </w:r>
            <w:r w:rsidRPr="00727530">
              <w:rPr>
                <w:sz w:val="24"/>
                <w:szCs w:val="24"/>
              </w:rPr>
              <w:t xml:space="preserve"> общественного, за использованием бюджет</w:t>
            </w:r>
            <w:r>
              <w:rPr>
                <w:sz w:val="24"/>
                <w:szCs w:val="24"/>
              </w:rPr>
              <w:t xml:space="preserve">ных </w:t>
            </w:r>
            <w:r w:rsidRPr="00727530">
              <w:rPr>
                <w:sz w:val="24"/>
                <w:szCs w:val="24"/>
              </w:rPr>
              <w:t xml:space="preserve"> средств,  финансово-хозяйственной деятельности учреждения, в том числе:</w:t>
            </w:r>
          </w:p>
          <w:p w:rsidR="00937A5C" w:rsidRPr="00727530" w:rsidRDefault="00937A5C" w:rsidP="00B25EA3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Директор,</w:t>
            </w:r>
          </w:p>
          <w:p w:rsidR="00937A5C" w:rsidRPr="00727530" w:rsidRDefault="00937A5C" w:rsidP="00B25EA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за противодействие коррупции</w:t>
            </w:r>
          </w:p>
        </w:tc>
      </w:tr>
      <w:tr w:rsidR="00937A5C" w:rsidRPr="001459EC" w:rsidTr="00B25EA3">
        <w:tc>
          <w:tcPr>
            <w:tcW w:w="1101" w:type="dxa"/>
          </w:tcPr>
          <w:p w:rsidR="00937A5C" w:rsidRPr="001459EC" w:rsidRDefault="00937A5C" w:rsidP="00B25EA3">
            <w:pPr>
              <w:rPr>
                <w:sz w:val="24"/>
                <w:szCs w:val="24"/>
              </w:rPr>
            </w:pPr>
          </w:p>
        </w:tc>
        <w:tc>
          <w:tcPr>
            <w:tcW w:w="4843" w:type="dxa"/>
          </w:tcPr>
          <w:p w:rsidR="00937A5C" w:rsidRPr="001459EC" w:rsidRDefault="00937A5C" w:rsidP="00937A5C">
            <w:pPr>
              <w:pStyle w:val="ae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1459EC">
              <w:rPr>
                <w:sz w:val="24"/>
                <w:szCs w:val="24"/>
              </w:rPr>
              <w:t>Законности расходования бюджетных средств;</w:t>
            </w:r>
          </w:p>
          <w:p w:rsidR="00937A5C" w:rsidRPr="001459EC" w:rsidRDefault="00937A5C" w:rsidP="00937A5C">
            <w:pPr>
              <w:pStyle w:val="ae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1459EC">
              <w:rPr>
                <w:sz w:val="24"/>
                <w:szCs w:val="24"/>
              </w:rPr>
              <w:t>Распределения стимулирующей части фонда оплаты труда;</w:t>
            </w:r>
          </w:p>
          <w:p w:rsidR="00937A5C" w:rsidRDefault="00937A5C" w:rsidP="00937A5C">
            <w:pPr>
              <w:pStyle w:val="ae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1459EC">
              <w:rPr>
                <w:sz w:val="24"/>
                <w:szCs w:val="24"/>
              </w:rPr>
              <w:t>Выполнение государственных контрактов</w:t>
            </w:r>
            <w:r>
              <w:rPr>
                <w:sz w:val="24"/>
                <w:szCs w:val="24"/>
              </w:rPr>
              <w:t>.</w:t>
            </w:r>
          </w:p>
          <w:p w:rsidR="00937A5C" w:rsidRPr="001459EC" w:rsidRDefault="00937A5C" w:rsidP="00937A5C">
            <w:pPr>
              <w:pStyle w:val="ae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питания </w:t>
            </w:r>
            <w:proofErr w:type="gramStart"/>
            <w:r>
              <w:rPr>
                <w:sz w:val="24"/>
                <w:szCs w:val="24"/>
              </w:rPr>
              <w:t>проживающих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937A5C" w:rsidRPr="001459EC" w:rsidRDefault="00937A5C" w:rsidP="00B25EA3">
            <w:pPr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937A5C" w:rsidRPr="001459EC" w:rsidRDefault="00937A5C" w:rsidP="00B25EA3">
            <w:pPr>
              <w:rPr>
                <w:sz w:val="24"/>
                <w:szCs w:val="24"/>
              </w:rPr>
            </w:pP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 2.8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Информационное взаимодействие администрации ДИПИ с подразделениями правоохранительных органов, занимающихся вопросами коррупции.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ПК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Обеспечение соблюдения порядка осуществления административных процедур по приему и рассмотрению обращений граждан. Рассмотрение обращений граждан в установленные сроки.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 специалист по социальной работе 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Информирования правоохранительных органов о выявленных факторах коррупции в сфере деятельности.</w:t>
            </w:r>
          </w:p>
        </w:tc>
        <w:tc>
          <w:tcPr>
            <w:tcW w:w="1659" w:type="dxa"/>
          </w:tcPr>
          <w:p w:rsidR="00937A5C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выявлении факторов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за противодействие коррупции, комиссия ПК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835F89" w:rsidRDefault="00937A5C" w:rsidP="00B25EA3">
            <w:pPr>
              <w:rPr>
                <w:b/>
                <w:sz w:val="24"/>
                <w:szCs w:val="24"/>
              </w:rPr>
            </w:pPr>
            <w:r w:rsidRPr="00835F8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470" w:type="dxa"/>
            <w:gridSpan w:val="3"/>
          </w:tcPr>
          <w:p w:rsidR="00937A5C" w:rsidRPr="00727530" w:rsidRDefault="00937A5C" w:rsidP="00B25EA3">
            <w:pPr>
              <w:jc w:val="center"/>
              <w:rPr>
                <w:b/>
                <w:sz w:val="24"/>
                <w:szCs w:val="24"/>
              </w:rPr>
            </w:pPr>
            <w:r w:rsidRPr="00727530">
              <w:rPr>
                <w:b/>
                <w:sz w:val="24"/>
                <w:szCs w:val="24"/>
              </w:rPr>
              <w:t>Меры по правовому просвещению и повышению антикоррупционной компетентности сотрудников и проживающих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3.1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Рассмотрение вопросов исполнения законодательства в области противодействия коррупции </w:t>
            </w:r>
            <w:proofErr w:type="gramStart"/>
            <w:r w:rsidRPr="00727530">
              <w:rPr>
                <w:sz w:val="24"/>
                <w:szCs w:val="24"/>
              </w:rPr>
              <w:t>на</w:t>
            </w:r>
            <w:proofErr w:type="gramEnd"/>
            <w:r w:rsidRPr="00727530">
              <w:rPr>
                <w:sz w:val="24"/>
                <w:szCs w:val="24"/>
              </w:rPr>
              <w:t>:</w:t>
            </w:r>
          </w:p>
          <w:p w:rsidR="00937A5C" w:rsidRPr="00727530" w:rsidRDefault="00937A5C" w:rsidP="00937A5C">
            <w:pPr>
              <w:pStyle w:val="ae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Общих </w:t>
            </w:r>
            <w:proofErr w:type="gramStart"/>
            <w:r w:rsidRPr="00727530">
              <w:rPr>
                <w:sz w:val="24"/>
                <w:szCs w:val="24"/>
              </w:rPr>
              <w:t>собраниях</w:t>
            </w:r>
            <w:proofErr w:type="gramEnd"/>
            <w:r w:rsidRPr="00727530">
              <w:rPr>
                <w:sz w:val="24"/>
                <w:szCs w:val="24"/>
              </w:rPr>
              <w:t xml:space="preserve"> коллектива;</w:t>
            </w:r>
          </w:p>
          <w:p w:rsidR="00937A5C" w:rsidRPr="00727530" w:rsidRDefault="00937A5C" w:rsidP="00B25EA3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Директор, ответственный за противодействие коррупции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Организация и проведение в Международный день борьбы с коррупцией (9.12) мероприятий, направленных на формирование нетерпимости в обществе к коррупционному поведению: обновление стендов, обсуждение проблемы коррупции среди сотрудников учреждения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декада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за противодействие коррупции, комиссия ПК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3.3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Проведение образовательной деятельности с проживающими с целью ознакомления их с личными правами и обязанностями.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по социальной работе 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3.4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Изготовление памяток «Это важно знать!», «Если у вас берут взятку…», «Взяткой может быть…»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декада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по социальной работе 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3.5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Организация методических мероприятий, семинаров по использованию научно-методических пособий по теме.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поступления документа</w:t>
            </w:r>
          </w:p>
        </w:tc>
        <w:tc>
          <w:tcPr>
            <w:tcW w:w="1968" w:type="dxa"/>
          </w:tcPr>
          <w:p w:rsidR="00937A5C" w:rsidRDefault="00937A5C" w:rsidP="00B25EA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за противодействие коррупции</w:t>
            </w:r>
          </w:p>
          <w:p w:rsidR="00937A5C" w:rsidRPr="00727530" w:rsidRDefault="00937A5C" w:rsidP="00B25EA3">
            <w:pPr>
              <w:rPr>
                <w:sz w:val="24"/>
                <w:szCs w:val="24"/>
              </w:rPr>
            </w:pP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3.6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Организация индивидуальной консультативной помощи сотрудникам по вопросам соблюдения ограничений, запретов и исполнения обязанностей, установленных в целях противодействия коррупции, в том числе ограничений, касающихся получения подарков, а также формирования негативного отношения к дарению подарков, соблюдения положений законодательства Российской Федерации о противодействии коррупции.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68" w:type="dxa"/>
          </w:tcPr>
          <w:p w:rsidR="00937A5C" w:rsidRDefault="00937A5C" w:rsidP="00B25EA3">
            <w:pPr>
              <w:rPr>
                <w:sz w:val="24"/>
                <w:szCs w:val="24"/>
              </w:rPr>
            </w:pPr>
          </w:p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Ответственный за противодействие коррупции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835F89" w:rsidRDefault="00937A5C" w:rsidP="00B25EA3">
            <w:pPr>
              <w:rPr>
                <w:b/>
                <w:sz w:val="24"/>
                <w:szCs w:val="24"/>
              </w:rPr>
            </w:pPr>
            <w:r w:rsidRPr="00835F8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470" w:type="dxa"/>
            <w:gridSpan w:val="3"/>
          </w:tcPr>
          <w:p w:rsidR="00937A5C" w:rsidRPr="00727530" w:rsidRDefault="00937A5C" w:rsidP="00B25EA3">
            <w:pPr>
              <w:jc w:val="center"/>
              <w:rPr>
                <w:b/>
                <w:sz w:val="24"/>
                <w:szCs w:val="24"/>
              </w:rPr>
            </w:pPr>
            <w:r w:rsidRPr="00727530">
              <w:rPr>
                <w:b/>
                <w:sz w:val="24"/>
                <w:szCs w:val="24"/>
              </w:rPr>
              <w:t>Меры по обеспечению открытости и доступности деятельности учреждения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4.1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Поддержка и совершенствование интернет-сайта, раскрывающего информацию о деятельности ДИПИ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4.2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Ведение рубрики «Противодействие коррупции» на официальном сайте ДИПИ, размещение информации по антикоррупционной тематике на стендах ДИПИ:</w:t>
            </w:r>
          </w:p>
          <w:p w:rsidR="00937A5C" w:rsidRPr="00727530" w:rsidRDefault="00937A5C" w:rsidP="00937A5C">
            <w:pPr>
              <w:pStyle w:val="a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Копия лицензии на право предоставления услуг;</w:t>
            </w:r>
          </w:p>
          <w:p w:rsidR="00937A5C" w:rsidRPr="00727530" w:rsidRDefault="00937A5C" w:rsidP="00937A5C">
            <w:pPr>
              <w:pStyle w:val="a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Режим работы;</w:t>
            </w:r>
          </w:p>
          <w:p w:rsidR="00937A5C" w:rsidRPr="00727530" w:rsidRDefault="00937A5C" w:rsidP="00937A5C">
            <w:pPr>
              <w:pStyle w:val="a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График приема по личным вопросам;</w:t>
            </w:r>
          </w:p>
          <w:p w:rsidR="00937A5C" w:rsidRPr="00727530" w:rsidRDefault="00937A5C" w:rsidP="00937A5C">
            <w:pPr>
              <w:pStyle w:val="a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План по антикоррупционной деятельности.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- ноябрь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4.3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Организация предоставления сведений о доходах, об имуществе и обязательствах имущественного характера руководителя ДИПИ и членов его семьи.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- апрель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4.4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 xml:space="preserve">Осуществление экспертизы жалоб и обращений граждан, поступающих через системы общего пользования (почтовый, </w:t>
            </w:r>
            <w:r w:rsidRPr="00727530">
              <w:rPr>
                <w:sz w:val="24"/>
                <w:szCs w:val="24"/>
              </w:rPr>
              <w:lastRenderedPageBreak/>
              <w:t xml:space="preserve">электронный адреса, телефон) на действия (бездействия) </w:t>
            </w:r>
            <w:r>
              <w:rPr>
                <w:sz w:val="24"/>
                <w:szCs w:val="24"/>
              </w:rPr>
              <w:t xml:space="preserve">директора </w:t>
            </w:r>
            <w:r w:rsidRPr="00727530">
              <w:rPr>
                <w:sz w:val="24"/>
                <w:szCs w:val="24"/>
              </w:rPr>
              <w:t>и сотрудников ДИПИ с точки зрения наличия сведений о фактах коррупции и организации их проверки.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 мере поступления жалоб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ПК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lastRenderedPageBreak/>
              <w:t>4.5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 w:rsidRPr="00727530">
              <w:rPr>
                <w:sz w:val="24"/>
                <w:szCs w:val="24"/>
              </w:rPr>
              <w:t>Организация и осуществление еженедельного приема граждан, в том числе и по вопросам противодействия коррупции.</w:t>
            </w:r>
          </w:p>
        </w:tc>
        <w:tc>
          <w:tcPr>
            <w:tcW w:w="1659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 по средам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Ответственный за противодействие коррупции 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835F89" w:rsidRDefault="00937A5C" w:rsidP="00B25EA3">
            <w:pPr>
              <w:rPr>
                <w:b/>
                <w:sz w:val="24"/>
                <w:szCs w:val="24"/>
              </w:rPr>
            </w:pPr>
            <w:r w:rsidRPr="00835F8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470" w:type="dxa"/>
            <w:gridSpan w:val="3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E1E5B">
              <w:rPr>
                <w:b/>
                <w:sz w:val="24"/>
                <w:szCs w:val="24"/>
              </w:rPr>
              <w:t xml:space="preserve">Меры  по совершенствованию управления Учреждением в </w:t>
            </w:r>
            <w:proofErr w:type="gramStart"/>
            <w:r w:rsidRPr="00FE1E5B">
              <w:rPr>
                <w:b/>
                <w:sz w:val="24"/>
                <w:szCs w:val="24"/>
              </w:rPr>
              <w:t>целях</w:t>
            </w:r>
            <w:proofErr w:type="gramEnd"/>
            <w:r w:rsidRPr="00FE1E5B">
              <w:rPr>
                <w:b/>
                <w:sz w:val="24"/>
                <w:szCs w:val="24"/>
              </w:rPr>
              <w:t xml:space="preserve"> предупреждения коррупции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4843" w:type="dxa"/>
          </w:tcPr>
          <w:p w:rsidR="00937A5C" w:rsidRPr="00727530" w:rsidRDefault="00937A5C" w:rsidP="006559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 заказов на приобретение  товаров, оказание услуг в соответствие с требованиями Федерального закона  от 05.04.2013</w:t>
            </w:r>
            <w:r w:rsidR="0065599A">
              <w:rPr>
                <w:sz w:val="24"/>
                <w:szCs w:val="24"/>
              </w:rPr>
              <w:t>№ 44 –ФЗ ( ред.31.12</w:t>
            </w:r>
            <w:r>
              <w:rPr>
                <w:sz w:val="24"/>
                <w:szCs w:val="24"/>
              </w:rPr>
              <w:t>.201</w:t>
            </w:r>
            <w:r w:rsidR="0065599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) « О контрактной  системе в сфере закупок товаров, работ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услуг для обеспечения государственных и муниципальных нужд»</w:t>
            </w:r>
          </w:p>
        </w:tc>
        <w:tc>
          <w:tcPr>
            <w:tcW w:w="1659" w:type="dxa"/>
          </w:tcPr>
          <w:p w:rsidR="00937A5C" w:rsidRDefault="00937A5C" w:rsidP="00B25EA3">
            <w:pPr>
              <w:rPr>
                <w:sz w:val="24"/>
                <w:szCs w:val="24"/>
              </w:rPr>
            </w:pPr>
          </w:p>
          <w:p w:rsidR="00937A5C" w:rsidRDefault="00937A5C" w:rsidP="00B25EA3">
            <w:pPr>
              <w:rPr>
                <w:sz w:val="24"/>
                <w:szCs w:val="24"/>
              </w:rPr>
            </w:pPr>
          </w:p>
          <w:p w:rsidR="00937A5C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  <w:p w:rsidR="00937A5C" w:rsidRDefault="00937A5C" w:rsidP="00B25EA3">
            <w:pPr>
              <w:rPr>
                <w:sz w:val="24"/>
                <w:szCs w:val="24"/>
              </w:rPr>
            </w:pPr>
          </w:p>
          <w:p w:rsidR="00937A5C" w:rsidRDefault="00937A5C" w:rsidP="00B25EA3">
            <w:pPr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  <w:tr w:rsidR="00937A5C" w:rsidRPr="00727530" w:rsidTr="00B25EA3">
        <w:tc>
          <w:tcPr>
            <w:tcW w:w="1101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4843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достоверности представленных гражданином персональных данных и иных сведений при поступлении на работу в учреждение.</w:t>
            </w:r>
          </w:p>
        </w:tc>
        <w:tc>
          <w:tcPr>
            <w:tcW w:w="1659" w:type="dxa"/>
          </w:tcPr>
          <w:p w:rsidR="00937A5C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поступлении </w:t>
            </w:r>
          </w:p>
        </w:tc>
        <w:tc>
          <w:tcPr>
            <w:tcW w:w="1968" w:type="dxa"/>
          </w:tcPr>
          <w:p w:rsidR="00937A5C" w:rsidRPr="00727530" w:rsidRDefault="00937A5C" w:rsidP="00B2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</w:tbl>
    <w:p w:rsidR="00937A5C" w:rsidRPr="0000207F" w:rsidRDefault="00937A5C" w:rsidP="00937A5C">
      <w:pPr>
        <w:jc w:val="center"/>
      </w:pPr>
    </w:p>
    <w:p w:rsidR="00937A5C" w:rsidRPr="0000207F" w:rsidRDefault="00937A5C" w:rsidP="00937A5C">
      <w:pPr>
        <w:jc w:val="center"/>
      </w:pPr>
    </w:p>
    <w:p w:rsidR="00F77434" w:rsidRDefault="00F77434" w:rsidP="00055070"/>
    <w:sectPr w:rsidR="00F77434" w:rsidSect="00D9372B">
      <w:headerReference w:type="default" r:id="rId10"/>
      <w:pgSz w:w="11906" w:h="16838"/>
      <w:pgMar w:top="993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F77" w:rsidRDefault="00984F77" w:rsidP="0087723B">
      <w:r>
        <w:separator/>
      </w:r>
    </w:p>
  </w:endnote>
  <w:endnote w:type="continuationSeparator" w:id="0">
    <w:p w:rsidR="00984F77" w:rsidRDefault="00984F77" w:rsidP="0087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F77" w:rsidRDefault="00984F77" w:rsidP="0087723B">
      <w:r>
        <w:separator/>
      </w:r>
    </w:p>
  </w:footnote>
  <w:footnote w:type="continuationSeparator" w:id="0">
    <w:p w:rsidR="00984F77" w:rsidRDefault="00984F77" w:rsidP="00877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75C" w:rsidRPr="007A036E" w:rsidRDefault="00CE075C" w:rsidP="007A036E">
    <w:pPr>
      <w:pStyle w:val="aa"/>
      <w:jc w:val="center"/>
      <w:rPr>
        <w:rStyle w:val="ab"/>
        <w:rFonts w:asciiTheme="majorHAnsi" w:hAnsiTheme="majorHAnsi" w:cstheme="majorHAnsi"/>
        <w:b w:val="0"/>
        <w:color w:val="262626" w:themeColor="text1" w:themeTint="D9"/>
        <w:spacing w:val="4"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7BA3"/>
    <w:multiLevelType w:val="hybridMultilevel"/>
    <w:tmpl w:val="BD4C9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33420"/>
    <w:multiLevelType w:val="hybridMultilevel"/>
    <w:tmpl w:val="EA7AE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D0B4D"/>
    <w:multiLevelType w:val="hybridMultilevel"/>
    <w:tmpl w:val="91004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359D6"/>
    <w:multiLevelType w:val="hybridMultilevel"/>
    <w:tmpl w:val="81CA8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EE6019"/>
    <w:multiLevelType w:val="hybridMultilevel"/>
    <w:tmpl w:val="D618D3C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2DE0E0E"/>
    <w:multiLevelType w:val="hybridMultilevel"/>
    <w:tmpl w:val="2008362A"/>
    <w:lvl w:ilvl="0" w:tplc="62D268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BE339B"/>
    <w:multiLevelType w:val="hybridMultilevel"/>
    <w:tmpl w:val="E2D80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02F1"/>
    <w:rsid w:val="00055070"/>
    <w:rsid w:val="000B448B"/>
    <w:rsid w:val="000C36E5"/>
    <w:rsid w:val="000E0717"/>
    <w:rsid w:val="000F57DF"/>
    <w:rsid w:val="00105025"/>
    <w:rsid w:val="00120C86"/>
    <w:rsid w:val="001652E4"/>
    <w:rsid w:val="001947FB"/>
    <w:rsid w:val="00196598"/>
    <w:rsid w:val="001D76E0"/>
    <w:rsid w:val="001E10B3"/>
    <w:rsid w:val="001F7B51"/>
    <w:rsid w:val="0021645F"/>
    <w:rsid w:val="00271776"/>
    <w:rsid w:val="00280A76"/>
    <w:rsid w:val="0028556E"/>
    <w:rsid w:val="00292ABE"/>
    <w:rsid w:val="002A0A33"/>
    <w:rsid w:val="002B4965"/>
    <w:rsid w:val="002C0F7E"/>
    <w:rsid w:val="002C49EA"/>
    <w:rsid w:val="00396391"/>
    <w:rsid w:val="003F0866"/>
    <w:rsid w:val="00406758"/>
    <w:rsid w:val="00420BE3"/>
    <w:rsid w:val="00424DCC"/>
    <w:rsid w:val="00444A56"/>
    <w:rsid w:val="00450BD7"/>
    <w:rsid w:val="00456A36"/>
    <w:rsid w:val="004A489B"/>
    <w:rsid w:val="004A5BA4"/>
    <w:rsid w:val="005302F1"/>
    <w:rsid w:val="00575FB5"/>
    <w:rsid w:val="005B2A52"/>
    <w:rsid w:val="005C0385"/>
    <w:rsid w:val="005C5288"/>
    <w:rsid w:val="005F77D8"/>
    <w:rsid w:val="00603687"/>
    <w:rsid w:val="00633200"/>
    <w:rsid w:val="00640C56"/>
    <w:rsid w:val="006412DF"/>
    <w:rsid w:val="00642F04"/>
    <w:rsid w:val="0065599A"/>
    <w:rsid w:val="006629E2"/>
    <w:rsid w:val="0066384A"/>
    <w:rsid w:val="00672AE1"/>
    <w:rsid w:val="00675FC0"/>
    <w:rsid w:val="00685EEC"/>
    <w:rsid w:val="00690A3F"/>
    <w:rsid w:val="006B72C2"/>
    <w:rsid w:val="006E4DDD"/>
    <w:rsid w:val="00740DFB"/>
    <w:rsid w:val="00747C9C"/>
    <w:rsid w:val="00752860"/>
    <w:rsid w:val="007949C9"/>
    <w:rsid w:val="007A036E"/>
    <w:rsid w:val="007D0060"/>
    <w:rsid w:val="007D0995"/>
    <w:rsid w:val="007F2164"/>
    <w:rsid w:val="007F6F4F"/>
    <w:rsid w:val="0080121D"/>
    <w:rsid w:val="008311D9"/>
    <w:rsid w:val="0087723B"/>
    <w:rsid w:val="00892A47"/>
    <w:rsid w:val="00894F95"/>
    <w:rsid w:val="008A2A94"/>
    <w:rsid w:val="008C49C5"/>
    <w:rsid w:val="008E465E"/>
    <w:rsid w:val="008F0B5B"/>
    <w:rsid w:val="00902F8C"/>
    <w:rsid w:val="0093042F"/>
    <w:rsid w:val="009319F2"/>
    <w:rsid w:val="00932827"/>
    <w:rsid w:val="00937A5C"/>
    <w:rsid w:val="0094261A"/>
    <w:rsid w:val="009467B8"/>
    <w:rsid w:val="009547C5"/>
    <w:rsid w:val="00972697"/>
    <w:rsid w:val="00975FB1"/>
    <w:rsid w:val="00984F77"/>
    <w:rsid w:val="009D59F1"/>
    <w:rsid w:val="00A2344D"/>
    <w:rsid w:val="00A328F0"/>
    <w:rsid w:val="00A35964"/>
    <w:rsid w:val="00AC2B3B"/>
    <w:rsid w:val="00AC640A"/>
    <w:rsid w:val="00AD1AAA"/>
    <w:rsid w:val="00AE37F2"/>
    <w:rsid w:val="00B47D1A"/>
    <w:rsid w:val="00B97576"/>
    <w:rsid w:val="00BA2F0A"/>
    <w:rsid w:val="00BF1EA3"/>
    <w:rsid w:val="00C064FE"/>
    <w:rsid w:val="00C42EC4"/>
    <w:rsid w:val="00C51AAD"/>
    <w:rsid w:val="00C630DA"/>
    <w:rsid w:val="00CE075C"/>
    <w:rsid w:val="00D10CEE"/>
    <w:rsid w:val="00D11A22"/>
    <w:rsid w:val="00D17C36"/>
    <w:rsid w:val="00D74DB9"/>
    <w:rsid w:val="00D9372B"/>
    <w:rsid w:val="00DB35FF"/>
    <w:rsid w:val="00DC0857"/>
    <w:rsid w:val="00E13B64"/>
    <w:rsid w:val="00E46F97"/>
    <w:rsid w:val="00E82723"/>
    <w:rsid w:val="00F00593"/>
    <w:rsid w:val="00F050C7"/>
    <w:rsid w:val="00F061A7"/>
    <w:rsid w:val="00F471C1"/>
    <w:rsid w:val="00F53E3A"/>
    <w:rsid w:val="00F77434"/>
    <w:rsid w:val="00FA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7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23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7723B"/>
  </w:style>
  <w:style w:type="paragraph" w:styleId="a5">
    <w:name w:val="footer"/>
    <w:basedOn w:val="a"/>
    <w:link w:val="a6"/>
    <w:uiPriority w:val="99"/>
    <w:unhideWhenUsed/>
    <w:rsid w:val="0087723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7723B"/>
  </w:style>
  <w:style w:type="character" w:styleId="a7">
    <w:name w:val="Placeholder Text"/>
    <w:basedOn w:val="a0"/>
    <w:uiPriority w:val="99"/>
    <w:semiHidden/>
    <w:rsid w:val="0087723B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7723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7723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7723B"/>
    <w:pPr>
      <w:spacing w:after="0" w:line="240" w:lineRule="auto"/>
    </w:pPr>
  </w:style>
  <w:style w:type="character" w:styleId="ab">
    <w:name w:val="Book Title"/>
    <w:basedOn w:val="a0"/>
    <w:uiPriority w:val="33"/>
    <w:qFormat/>
    <w:rsid w:val="0087723B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194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unhideWhenUsed/>
    <w:rsid w:val="002A0A33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90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8A2A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7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23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7723B"/>
  </w:style>
  <w:style w:type="paragraph" w:styleId="a5">
    <w:name w:val="footer"/>
    <w:basedOn w:val="a"/>
    <w:link w:val="a6"/>
    <w:uiPriority w:val="99"/>
    <w:unhideWhenUsed/>
    <w:rsid w:val="0087723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7723B"/>
  </w:style>
  <w:style w:type="character" w:styleId="a7">
    <w:name w:val="Placeholder Text"/>
    <w:basedOn w:val="a0"/>
    <w:uiPriority w:val="99"/>
    <w:semiHidden/>
    <w:rsid w:val="0087723B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7723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7723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7723B"/>
    <w:pPr>
      <w:spacing w:after="0" w:line="240" w:lineRule="auto"/>
    </w:pPr>
  </w:style>
  <w:style w:type="character" w:styleId="ab">
    <w:name w:val="Book Title"/>
    <w:basedOn w:val="a0"/>
    <w:uiPriority w:val="33"/>
    <w:qFormat/>
    <w:rsid w:val="0087723B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194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unhideWhenUsed/>
    <w:rsid w:val="002A0A33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90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8A2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FFE7-794E-4C5B-B524-0800D5D9C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5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2017-07-31T07:03:00Z</cp:lastPrinted>
  <dcterms:created xsi:type="dcterms:W3CDTF">2017-04-05T16:10:00Z</dcterms:created>
  <dcterms:modified xsi:type="dcterms:W3CDTF">2018-01-18T15:51:00Z</dcterms:modified>
</cp:coreProperties>
</file>